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87" w:rsidRDefault="001E6787" w:rsidP="001E6787">
      <w:pPr>
        <w:rPr>
          <w:sz w:val="24"/>
          <w:szCs w:val="24"/>
        </w:rPr>
      </w:pPr>
      <w:r w:rsidRPr="00B22AC4">
        <w:rPr>
          <w:sz w:val="24"/>
          <w:szCs w:val="24"/>
        </w:rPr>
        <w:t>ZP.271.1.</w:t>
      </w:r>
      <w:r>
        <w:rPr>
          <w:sz w:val="24"/>
          <w:szCs w:val="24"/>
        </w:rPr>
        <w:t>2.</w:t>
      </w:r>
      <w:r w:rsidRPr="00B22AC4">
        <w:rPr>
          <w:sz w:val="24"/>
          <w:szCs w:val="24"/>
        </w:rPr>
        <w:t>2014</w:t>
      </w:r>
      <w:r>
        <w:rPr>
          <w:sz w:val="24"/>
          <w:szCs w:val="24"/>
        </w:rPr>
        <w:t xml:space="preserve">                                                                                            Ryjewo, dnia 8</w:t>
      </w:r>
      <w:r w:rsidRPr="00B22AC4">
        <w:rPr>
          <w:sz w:val="24"/>
          <w:szCs w:val="24"/>
        </w:rPr>
        <w:t>.05.2014 r.</w:t>
      </w:r>
    </w:p>
    <w:p w:rsidR="001E6787" w:rsidRPr="00B22AC4" w:rsidRDefault="001E6787" w:rsidP="001E6787">
      <w:pPr>
        <w:rPr>
          <w:sz w:val="24"/>
          <w:szCs w:val="24"/>
        </w:rPr>
      </w:pPr>
    </w:p>
    <w:p w:rsidR="001E6787" w:rsidRDefault="001E6787">
      <w:r w:rsidRPr="001E6787">
        <w:rPr>
          <w:b/>
          <w:sz w:val="24"/>
          <w:szCs w:val="24"/>
        </w:rPr>
        <w:t>Zamawiający w związku z pytaniami z dnia 30.04.2014 r. uzupełnia odpowiedź na pytanie nr 4.</w:t>
      </w:r>
      <w:r>
        <w:t xml:space="preserve"> </w:t>
      </w:r>
    </w:p>
    <w:p w:rsidR="00B10FA8" w:rsidRDefault="001E6787">
      <w:r>
        <w:t>Oferowana nawierzchnia z trawy syntetycznej powinna spełniać</w:t>
      </w:r>
      <w:r w:rsidR="00B10FA8">
        <w:t xml:space="preserve"> </w:t>
      </w:r>
      <w:r>
        <w:t>następujące parametry:</w:t>
      </w:r>
      <w:r w:rsidR="00B10FA8">
        <w:t xml:space="preserve"> </w:t>
      </w:r>
    </w:p>
    <w:p w:rsidR="00074CF9" w:rsidRDefault="001E6787">
      <w:r>
        <w:t>a) skład włókna: polietylen (PE) 100%</w:t>
      </w:r>
      <w:r>
        <w:br/>
        <w:t xml:space="preserve">b) rodzaj i przekrój włókna: włókna </w:t>
      </w:r>
      <w:proofErr w:type="spellStart"/>
      <w:r>
        <w:t>monofilowe</w:t>
      </w:r>
      <w:proofErr w:type="spellEnd"/>
      <w:r>
        <w:t xml:space="preserve"> (100%), </w:t>
      </w:r>
      <w:r>
        <w:br/>
        <w:t>c) wysokość włókna: min. 60 mm,</w:t>
      </w:r>
      <w:r>
        <w:br/>
        <w:t xml:space="preserve">d) grubość włókna: min. 300 </w:t>
      </w:r>
      <w:proofErr w:type="spellStart"/>
      <w:r>
        <w:t>μm</w:t>
      </w:r>
      <w:proofErr w:type="spellEnd"/>
      <w:r>
        <w:t>,</w:t>
      </w:r>
      <w:r>
        <w:br/>
        <w:t xml:space="preserve">e) ciężar włókna – </w:t>
      </w:r>
      <w:proofErr w:type="spellStart"/>
      <w:r>
        <w:t>Dtex</w:t>
      </w:r>
      <w:proofErr w:type="spellEnd"/>
      <w:r>
        <w:t>: min. 12.000,</w:t>
      </w:r>
      <w:r>
        <w:br/>
        <w:t>f) gęstość trawy: min. 105.000 włókien/m2,</w:t>
      </w:r>
      <w:r>
        <w:br/>
        <w:t>g) ilość pęczków: min. 8820/m2</w:t>
      </w:r>
      <w:r>
        <w:br/>
        <w:t>h) waga całkowita trawy: min. 2800 g/m2</w:t>
      </w:r>
      <w:r>
        <w:br/>
        <w:t>i) kolor: 2 odcienie zieleni,</w:t>
      </w:r>
      <w:r>
        <w:br/>
        <w:t>j) zasyp – wypełnienie „</w:t>
      </w:r>
      <w:proofErr w:type="spellStart"/>
      <w:r>
        <w:t>infill</w:t>
      </w:r>
      <w:proofErr w:type="spellEnd"/>
      <w:r>
        <w:t xml:space="preserve">” składający się z: </w:t>
      </w:r>
      <w:r w:rsidR="00B10FA8">
        <w:t xml:space="preserve">warstwy </w:t>
      </w:r>
      <w:r>
        <w:t>piasku kwarcowego oraz warstwy granulatu SBR;</w:t>
      </w:r>
    </w:p>
    <w:p w:rsidR="001E6787" w:rsidRDefault="001E6787"/>
    <w:p w:rsidR="00B10FA8" w:rsidRDefault="001E6787">
      <w:r>
        <w:t>Do oferty należy załączyć dokumenty dotyczące systemu nawierzchni</w:t>
      </w:r>
      <w:r w:rsidR="00B10FA8">
        <w:br/>
        <w:t>z trawy syntetycznej:</w:t>
      </w:r>
    </w:p>
    <w:p w:rsidR="00B10FA8" w:rsidRDefault="001E6787">
      <w:r>
        <w:t>a) ) Certyfikat FIFA 2 Star dla obiekt</w:t>
      </w:r>
      <w:r w:rsidR="00B10FA8">
        <w:t xml:space="preserve">u wykonanego z oferowanej trawy </w:t>
      </w:r>
      <w:r>
        <w:t>syntetycznej ( nie musi być aktua</w:t>
      </w:r>
      <w:r w:rsidR="00B10FA8">
        <w:t xml:space="preserve">lny) i raport z badań dotyczący </w:t>
      </w:r>
      <w:r>
        <w:t xml:space="preserve">oferowanego systemu nawierzchni tj. </w:t>
      </w:r>
      <w:r w:rsidR="00B10FA8">
        <w:t xml:space="preserve">trawy syntetycznej i wymaganego </w:t>
      </w:r>
      <w:r>
        <w:t>wypełnienia, przeprowadzonego przez sp</w:t>
      </w:r>
      <w:r w:rsidR="00B10FA8">
        <w:t xml:space="preserve">ecjalistyczne laboratorium (np. </w:t>
      </w:r>
      <w:proofErr w:type="spellStart"/>
      <w:r>
        <w:t>Labosport</w:t>
      </w:r>
      <w:proofErr w:type="spellEnd"/>
      <w:r>
        <w:t xml:space="preserve"> lub </w:t>
      </w:r>
      <w:proofErr w:type="spellStart"/>
      <w:r>
        <w:t>ISA-Sport</w:t>
      </w:r>
      <w:proofErr w:type="spellEnd"/>
      <w:r>
        <w:t xml:space="preserve"> lub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Labs</w:t>
      </w:r>
      <w:proofErr w:type="spellEnd"/>
      <w:r>
        <w:t xml:space="preserve"> Ltd), potwier</w:t>
      </w:r>
      <w:r w:rsidR="00B10FA8">
        <w:t xml:space="preserve">dzający zgodność </w:t>
      </w:r>
      <w:r>
        <w:t xml:space="preserve">jego parametrów z FIFA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for Football Turf (dostępny na</w:t>
      </w:r>
      <w:r w:rsidR="00B10FA8">
        <w:t xml:space="preserve"> </w:t>
      </w:r>
      <w:hyperlink r:id="rId4" w:history="1">
        <w:r>
          <w:rPr>
            <w:rStyle w:val="Hipercze"/>
          </w:rPr>
          <w:t>www.FIFA.com</w:t>
        </w:r>
      </w:hyperlink>
      <w:r>
        <w:t xml:space="preserve"> [1]</w:t>
      </w:r>
      <w:r w:rsidR="00B10FA8">
        <w:t>)</w:t>
      </w:r>
    </w:p>
    <w:p w:rsidR="00B10FA8" w:rsidRDefault="001E6787">
      <w:r>
        <w:t>b) Certyfikat lub deklaracja zgodno</w:t>
      </w:r>
      <w:r w:rsidR="00B10FA8">
        <w:t xml:space="preserve">ści z normą PN-EN 15330-1:2008, </w:t>
      </w:r>
      <w:r>
        <w:t>lub aprobata techniczna ITB, lub rekomenda</w:t>
      </w:r>
      <w:r w:rsidR="00B10FA8">
        <w:t xml:space="preserve">cja techniczna ITB, lub wyniki </w:t>
      </w:r>
      <w:r>
        <w:t xml:space="preserve">badań specjalistycznego </w:t>
      </w:r>
      <w:r w:rsidR="00B10FA8">
        <w:t xml:space="preserve">laboratorium (np. </w:t>
      </w:r>
      <w:proofErr w:type="spellStart"/>
      <w:r w:rsidR="00B10FA8">
        <w:t>Labosport</w:t>
      </w:r>
      <w:proofErr w:type="spellEnd"/>
      <w:r w:rsidR="00B10FA8">
        <w:t xml:space="preserve"> lub </w:t>
      </w:r>
      <w:proofErr w:type="spellStart"/>
      <w:r w:rsidR="00B10FA8">
        <w:t>ISA-Sport</w:t>
      </w:r>
      <w:proofErr w:type="spellEnd"/>
      <w:r w:rsidR="00B10FA8">
        <w:t xml:space="preserve"> lub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Labs</w:t>
      </w:r>
      <w:proofErr w:type="spellEnd"/>
      <w:r>
        <w:t xml:space="preserve"> Ltd) potwierdzające parametry oferowanej nawier</w:t>
      </w:r>
      <w:r w:rsidR="00B10FA8">
        <w:t xml:space="preserve">zchni lub dokument równoważny. </w:t>
      </w:r>
    </w:p>
    <w:p w:rsidR="00B10FA8" w:rsidRDefault="001E6787">
      <w:r>
        <w:t>c) Atest PZH lub równoważny dla oferowa</w:t>
      </w:r>
      <w:r w:rsidR="00B10FA8">
        <w:t xml:space="preserve">nej nawierzchni i wypełnienia. </w:t>
      </w:r>
    </w:p>
    <w:p w:rsidR="001E6787" w:rsidRDefault="001E6787">
      <w:r>
        <w:t>d) Autoryzację producenta trawy syntety</w:t>
      </w:r>
      <w:r w:rsidR="00B10FA8">
        <w:t xml:space="preserve">cznej, wystawiona dla wykonawcy </w:t>
      </w:r>
      <w:r>
        <w:t>na realizowaną inwestycję wraz z potw</w:t>
      </w:r>
      <w:r w:rsidR="00B10FA8">
        <w:t xml:space="preserve">ierdzeniem gwarancji udzielonej </w:t>
      </w:r>
      <w:r>
        <w:t>przez</w:t>
      </w:r>
      <w:r w:rsidR="00B10FA8">
        <w:t xml:space="preserve"> producenta na tę nawierzchnię.</w:t>
      </w:r>
    </w:p>
    <w:sectPr w:rsidR="001E6787" w:rsidSect="00CE3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E6787"/>
    <w:rsid w:val="00012449"/>
    <w:rsid w:val="00064107"/>
    <w:rsid w:val="00090DB8"/>
    <w:rsid w:val="0017443B"/>
    <w:rsid w:val="001A5990"/>
    <w:rsid w:val="001E2CBB"/>
    <w:rsid w:val="001E6787"/>
    <w:rsid w:val="002414CD"/>
    <w:rsid w:val="002674F2"/>
    <w:rsid w:val="002C0F68"/>
    <w:rsid w:val="00413873"/>
    <w:rsid w:val="004A02A6"/>
    <w:rsid w:val="006077B5"/>
    <w:rsid w:val="006C5534"/>
    <w:rsid w:val="007526AB"/>
    <w:rsid w:val="00810CCC"/>
    <w:rsid w:val="008D571F"/>
    <w:rsid w:val="0090558E"/>
    <w:rsid w:val="00A66F03"/>
    <w:rsid w:val="00A973F3"/>
    <w:rsid w:val="00B10FA8"/>
    <w:rsid w:val="00B146D8"/>
    <w:rsid w:val="00C35352"/>
    <w:rsid w:val="00C7542A"/>
    <w:rsid w:val="00CA2826"/>
    <w:rsid w:val="00CE3CDF"/>
    <w:rsid w:val="00D776ED"/>
    <w:rsid w:val="00FE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7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7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E67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FA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Ryjewo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Łęgowska</dc:creator>
  <cp:keywords/>
  <dc:description/>
  <cp:lastModifiedBy>Karolina Łęgowska</cp:lastModifiedBy>
  <cp:revision>1</cp:revision>
  <cp:lastPrinted>2014-05-08T08:21:00Z</cp:lastPrinted>
  <dcterms:created xsi:type="dcterms:W3CDTF">2014-05-08T08:03:00Z</dcterms:created>
  <dcterms:modified xsi:type="dcterms:W3CDTF">2014-05-08T08:51:00Z</dcterms:modified>
</cp:coreProperties>
</file>