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60" w:rsidRDefault="00B35F60" w:rsidP="00B35F60">
      <w:pPr>
        <w:pStyle w:val="Default"/>
      </w:pPr>
      <w:bookmarkStart w:id="0" w:name="_GoBack"/>
      <w:bookmarkEnd w:id="0"/>
    </w:p>
    <w:p w:rsidR="00B35F60" w:rsidRDefault="00B35F60" w:rsidP="00B35F60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O B W I E S Z C Z E N I E</w:t>
      </w:r>
    </w:p>
    <w:p w:rsidR="00B35F60" w:rsidRDefault="00B35F60" w:rsidP="00B35F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Wójta Gminy Ryjewo</w:t>
      </w:r>
    </w:p>
    <w:p w:rsidR="00B35F60" w:rsidRDefault="00B35F60" w:rsidP="00B35F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 dnia 18 stycznia 2019 roku</w:t>
      </w:r>
    </w:p>
    <w:p w:rsidR="00B35F60" w:rsidRDefault="00B35F60" w:rsidP="00B35F60">
      <w:pPr>
        <w:pStyle w:val="Default"/>
        <w:jc w:val="center"/>
        <w:rPr>
          <w:sz w:val="28"/>
          <w:szCs w:val="28"/>
        </w:rPr>
      </w:pPr>
    </w:p>
    <w:p w:rsidR="00B35F60" w:rsidRDefault="00B35F60" w:rsidP="00B35F60">
      <w:pPr>
        <w:pStyle w:val="Default"/>
        <w:jc w:val="center"/>
        <w:rPr>
          <w:sz w:val="28"/>
          <w:szCs w:val="28"/>
        </w:rPr>
      </w:pPr>
    </w:p>
    <w:p w:rsidR="00B35F60" w:rsidRDefault="00B35F60" w:rsidP="00C4761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wyznaczenia na terenie Gminy Ryjewo miejsc przeznaczonych na bezpłatne umieszczanie urzędowych obwieszczeń wyborczych i plakatów komitetów wyborczych. </w:t>
      </w:r>
    </w:p>
    <w:p w:rsidR="00B35F60" w:rsidRDefault="00B35F60" w:rsidP="00B35F60">
      <w:pPr>
        <w:pStyle w:val="Default"/>
        <w:rPr>
          <w:sz w:val="28"/>
          <w:szCs w:val="28"/>
        </w:rPr>
      </w:pPr>
    </w:p>
    <w:p w:rsidR="00B35F60" w:rsidRDefault="00B35F60" w:rsidP="00B35F60">
      <w:pPr>
        <w:pStyle w:val="Default"/>
        <w:rPr>
          <w:sz w:val="28"/>
          <w:szCs w:val="28"/>
        </w:rPr>
      </w:pPr>
    </w:p>
    <w:p w:rsidR="00B35F60" w:rsidRDefault="00B35F60" w:rsidP="00B35F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Zgodnie z art. 114 ustawy z dnia 5 stycznia 2011 r. - Kodeks wyborczy (Tekst jednolity: Dz. U. z 2018r., poz. 754 z późn. zm.) </w:t>
      </w:r>
    </w:p>
    <w:p w:rsidR="00B35F60" w:rsidRDefault="00B35F60" w:rsidP="00B35F60">
      <w:pPr>
        <w:pStyle w:val="Default"/>
        <w:rPr>
          <w:sz w:val="28"/>
          <w:szCs w:val="28"/>
        </w:rPr>
      </w:pPr>
    </w:p>
    <w:p w:rsidR="00B35F60" w:rsidRDefault="00B35F60" w:rsidP="00B35F60">
      <w:pPr>
        <w:pStyle w:val="Default"/>
        <w:rPr>
          <w:sz w:val="28"/>
          <w:szCs w:val="28"/>
        </w:rPr>
      </w:pPr>
    </w:p>
    <w:p w:rsidR="00B35F60" w:rsidRDefault="00B35F60" w:rsidP="00B35F6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y z n a c z a m</w:t>
      </w:r>
    </w:p>
    <w:p w:rsidR="00B35F60" w:rsidRDefault="00B35F60" w:rsidP="00B35F60">
      <w:pPr>
        <w:pStyle w:val="Default"/>
        <w:rPr>
          <w:sz w:val="32"/>
          <w:szCs w:val="32"/>
        </w:rPr>
      </w:pPr>
    </w:p>
    <w:p w:rsidR="00B35F60" w:rsidRDefault="00B35F60" w:rsidP="00B35F60">
      <w:pPr>
        <w:pStyle w:val="Default"/>
        <w:rPr>
          <w:sz w:val="32"/>
          <w:szCs w:val="32"/>
        </w:rPr>
      </w:pPr>
    </w:p>
    <w:p w:rsidR="00B35F60" w:rsidRDefault="00B35F60" w:rsidP="00B35F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wszystkie tablice ogłoszeń na terenie Gminy Ryjewo</w:t>
      </w:r>
      <w:r w:rsidR="00C47615">
        <w:rPr>
          <w:sz w:val="28"/>
          <w:szCs w:val="28"/>
        </w:rPr>
        <w:t>,</w:t>
      </w:r>
      <w:r>
        <w:rPr>
          <w:sz w:val="28"/>
          <w:szCs w:val="28"/>
        </w:rPr>
        <w:t xml:space="preserve"> jako miejsca przeznaczone na bezpłatne umieszczanie urzędowych obwieszczeń</w:t>
      </w:r>
      <w:r w:rsidR="006F7EE3">
        <w:rPr>
          <w:sz w:val="28"/>
          <w:szCs w:val="28"/>
        </w:rPr>
        <w:t xml:space="preserve"> wyborczych i </w:t>
      </w:r>
      <w:r>
        <w:rPr>
          <w:sz w:val="28"/>
          <w:szCs w:val="28"/>
        </w:rPr>
        <w:t>plakatów wszystkich komitetów wyborczych w związku z zarządzonymi na dzień</w:t>
      </w:r>
      <w:r w:rsidR="006F7EE3">
        <w:rPr>
          <w:sz w:val="28"/>
          <w:szCs w:val="28"/>
        </w:rPr>
        <w:t xml:space="preserve"> </w:t>
      </w:r>
      <w:r w:rsidRPr="006F7EE3">
        <w:rPr>
          <w:sz w:val="28"/>
          <w:szCs w:val="28"/>
        </w:rPr>
        <w:t>24 marca 2019 r.</w:t>
      </w:r>
      <w:r>
        <w:rPr>
          <w:sz w:val="28"/>
          <w:szCs w:val="28"/>
        </w:rPr>
        <w:t xml:space="preserve"> wyborami uzupełniającymi do Rady Gminy Ryjewo w okręgu wyborczym Nr 3. </w:t>
      </w:r>
    </w:p>
    <w:p w:rsidR="00B35F60" w:rsidRDefault="00B35F60" w:rsidP="00B35F60">
      <w:pPr>
        <w:pStyle w:val="Default"/>
        <w:rPr>
          <w:sz w:val="28"/>
          <w:szCs w:val="28"/>
        </w:rPr>
      </w:pPr>
    </w:p>
    <w:p w:rsidR="00B35F60" w:rsidRDefault="00B35F60" w:rsidP="00B35F60">
      <w:pPr>
        <w:pStyle w:val="Default"/>
        <w:rPr>
          <w:sz w:val="28"/>
          <w:szCs w:val="28"/>
        </w:rPr>
      </w:pPr>
    </w:p>
    <w:p w:rsidR="00B35F60" w:rsidRDefault="00B35F60" w:rsidP="00B35F60">
      <w:pPr>
        <w:pStyle w:val="Default"/>
        <w:rPr>
          <w:sz w:val="28"/>
          <w:szCs w:val="28"/>
        </w:rPr>
      </w:pPr>
    </w:p>
    <w:p w:rsidR="00B35F60" w:rsidRDefault="00B35F60" w:rsidP="00B35F60">
      <w:pPr>
        <w:pStyle w:val="Default"/>
        <w:rPr>
          <w:sz w:val="28"/>
          <w:szCs w:val="28"/>
        </w:rPr>
      </w:pPr>
    </w:p>
    <w:p w:rsidR="00B35F60" w:rsidRPr="00C47615" w:rsidRDefault="00B35F60" w:rsidP="00B35F60">
      <w:pPr>
        <w:pStyle w:val="Default"/>
        <w:jc w:val="right"/>
        <w:rPr>
          <w:sz w:val="28"/>
          <w:szCs w:val="28"/>
        </w:rPr>
      </w:pPr>
      <w:r w:rsidRPr="00C47615">
        <w:rPr>
          <w:b/>
          <w:bCs/>
          <w:sz w:val="28"/>
          <w:szCs w:val="28"/>
        </w:rPr>
        <w:t xml:space="preserve">Wójt Gminy </w:t>
      </w:r>
    </w:p>
    <w:p w:rsidR="0081770D" w:rsidRPr="00C47615" w:rsidRDefault="00B35F60" w:rsidP="00B35F60">
      <w:pPr>
        <w:jc w:val="right"/>
        <w:rPr>
          <w:rFonts w:ascii="Times New Roman" w:hAnsi="Times New Roman" w:cs="Times New Roman"/>
        </w:rPr>
      </w:pPr>
      <w:r w:rsidRPr="00C47615">
        <w:rPr>
          <w:rFonts w:ascii="Times New Roman" w:hAnsi="Times New Roman" w:cs="Times New Roman"/>
          <w:b/>
          <w:bCs/>
          <w:sz w:val="28"/>
          <w:szCs w:val="28"/>
        </w:rPr>
        <w:t>/-/ Sławomir Słupczyński</w:t>
      </w:r>
    </w:p>
    <w:sectPr w:rsidR="0081770D" w:rsidRPr="00C47615" w:rsidSect="00B3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60"/>
    <w:rsid w:val="00206CC4"/>
    <w:rsid w:val="006F7EE3"/>
    <w:rsid w:val="0081770D"/>
    <w:rsid w:val="00B35F60"/>
    <w:rsid w:val="00C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01F6A-21EF-4955-B488-7EF3442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Wadecka</dc:creator>
  <cp:keywords/>
  <dc:description/>
  <cp:lastModifiedBy>Maria Szydłak</cp:lastModifiedBy>
  <cp:revision>2</cp:revision>
  <cp:lastPrinted>2019-01-17T13:50:00Z</cp:lastPrinted>
  <dcterms:created xsi:type="dcterms:W3CDTF">2019-01-18T10:14:00Z</dcterms:created>
  <dcterms:modified xsi:type="dcterms:W3CDTF">2019-01-18T10:14:00Z</dcterms:modified>
</cp:coreProperties>
</file>